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37D27" w14:textId="01BF284E" w:rsidR="00850A45" w:rsidRDefault="00850A45" w:rsidP="003D618A">
      <w:pPr>
        <w:pStyle w:val="a4"/>
        <w:jc w:val="right"/>
      </w:pPr>
      <w:bookmarkStart w:id="0" w:name="_GoBack"/>
      <w:bookmarkEnd w:id="0"/>
      <w:r>
        <w:rPr>
          <w:rFonts w:hint="eastAsia"/>
        </w:rPr>
        <w:t>平成</w:t>
      </w:r>
      <w:r w:rsidR="0080491C">
        <w:rPr>
          <w:rFonts w:hint="eastAsia"/>
        </w:rPr>
        <w:t>3</w:t>
      </w:r>
      <w:r w:rsidR="0080491C">
        <w:t>0</w:t>
      </w:r>
      <w:r>
        <w:rPr>
          <w:rFonts w:hint="eastAsia"/>
        </w:rPr>
        <w:t>年</w:t>
      </w:r>
      <w:r w:rsidR="00BC0718">
        <w:t>9</w:t>
      </w:r>
      <w:r>
        <w:rPr>
          <w:rFonts w:hint="eastAsia"/>
        </w:rPr>
        <w:t>月</w:t>
      </w:r>
      <w:r w:rsidR="00BC0718">
        <w:t>11</w:t>
      </w:r>
      <w:r>
        <w:rPr>
          <w:rFonts w:hint="eastAsia"/>
        </w:rPr>
        <w:t>日</w:t>
      </w:r>
    </w:p>
    <w:p w14:paraId="0858655F" w14:textId="77777777" w:rsidR="00CC27A2" w:rsidRPr="00CC27A2" w:rsidRDefault="00CC27A2" w:rsidP="00CC27A2"/>
    <w:p w14:paraId="0261B6B7" w14:textId="77777777" w:rsidR="00CC27A2" w:rsidRDefault="00CC27A2" w:rsidP="00CC27A2">
      <w:pPr>
        <w:jc w:val="center"/>
        <w:rPr>
          <w:rFonts w:asciiTheme="minorEastAsia" w:hAnsiTheme="minorEastAsia"/>
        </w:rPr>
      </w:pPr>
      <w:r>
        <w:rPr>
          <w:rFonts w:asciiTheme="minorEastAsia" w:hAnsiTheme="minorEastAsia" w:hint="eastAsia"/>
        </w:rPr>
        <w:t>生存圏シンポジウム</w:t>
      </w:r>
    </w:p>
    <w:p w14:paraId="3C1ACBFA" w14:textId="496FCB83" w:rsidR="004B3D72" w:rsidRDefault="004B3D72" w:rsidP="004B3D72">
      <w:pPr>
        <w:jc w:val="center"/>
        <w:rPr>
          <w:rFonts w:asciiTheme="minorEastAsia" w:hAnsiTheme="minorEastAsia"/>
        </w:rPr>
      </w:pPr>
      <w:r w:rsidRPr="0003727B">
        <w:rPr>
          <w:rFonts w:asciiTheme="minorEastAsia" w:hAnsiTheme="minorEastAsia" w:hint="eastAsia"/>
        </w:rPr>
        <w:t>第</w:t>
      </w:r>
      <w:r w:rsidR="0080491C">
        <w:rPr>
          <w:rFonts w:asciiTheme="minorEastAsia" w:hAnsiTheme="minorEastAsia" w:hint="eastAsia"/>
        </w:rPr>
        <w:t>1</w:t>
      </w:r>
      <w:r w:rsidR="0080491C">
        <w:rPr>
          <w:rFonts w:asciiTheme="minorEastAsia" w:hAnsiTheme="minorEastAsia"/>
        </w:rPr>
        <w:t>2</w:t>
      </w:r>
      <w:r w:rsidRPr="0003727B">
        <w:rPr>
          <w:rFonts w:asciiTheme="minorEastAsia" w:hAnsiTheme="minorEastAsia" w:hint="eastAsia"/>
        </w:rPr>
        <w:t>回多糖の未来フォーラム（</w:t>
      </w:r>
      <w:r w:rsidR="0080491C">
        <w:rPr>
          <w:rFonts w:asciiTheme="minorEastAsia" w:hAnsiTheme="minorEastAsia" w:hint="eastAsia"/>
        </w:rPr>
        <w:t>京都</w:t>
      </w:r>
      <w:r w:rsidRPr="0003727B">
        <w:rPr>
          <w:rFonts w:asciiTheme="minorEastAsia" w:hAnsiTheme="minorEastAsia"/>
        </w:rPr>
        <w:t xml:space="preserve"> 201</w:t>
      </w:r>
      <w:r w:rsidR="0080491C">
        <w:rPr>
          <w:rFonts w:asciiTheme="minorEastAsia" w:hAnsiTheme="minorEastAsia"/>
        </w:rPr>
        <w:t>8</w:t>
      </w:r>
      <w:r w:rsidRPr="0003727B">
        <w:rPr>
          <w:rFonts w:asciiTheme="minorEastAsia" w:hAnsiTheme="minorEastAsia" w:hint="eastAsia"/>
        </w:rPr>
        <w:t>）</w:t>
      </w:r>
    </w:p>
    <w:p w14:paraId="0FF318E0" w14:textId="77777777" w:rsidR="00CC27A2" w:rsidRDefault="00CC27A2" w:rsidP="004B3D72">
      <w:pPr>
        <w:jc w:val="center"/>
        <w:rPr>
          <w:rFonts w:asciiTheme="minorEastAsia" w:hAnsiTheme="minorEastAsia"/>
        </w:rPr>
      </w:pPr>
    </w:p>
    <w:p w14:paraId="40F73C4C" w14:textId="77777777" w:rsidR="00BD653E" w:rsidRDefault="00C5379E" w:rsidP="00CC27A2">
      <w:pPr>
        <w:rPr>
          <w:rFonts w:asciiTheme="minorEastAsia" w:hAnsiTheme="minorEastAsia"/>
        </w:rPr>
      </w:pPr>
      <w:r>
        <w:rPr>
          <w:rFonts w:asciiTheme="minorEastAsia" w:hAnsiTheme="minorEastAsia" w:hint="eastAsia"/>
        </w:rPr>
        <w:t xml:space="preserve">　</w:t>
      </w:r>
      <w:r w:rsidR="00BD653E" w:rsidRPr="00CC27A2">
        <w:rPr>
          <w:rFonts w:asciiTheme="minorEastAsia" w:hAnsiTheme="minorEastAsia" w:hint="eastAsia"/>
        </w:rPr>
        <w:t>多糖は、太陽の恵みを受けて地球上で大量に生産・利用・分解されており、人類にとって必須の食料資源・生活資源・産業資源・創薬資源・エネルギー資源</w:t>
      </w:r>
      <w:r w:rsidR="00BD653E">
        <w:rPr>
          <w:rFonts w:asciiTheme="minorEastAsia" w:hAnsiTheme="minorEastAsia" w:hint="eastAsia"/>
        </w:rPr>
        <w:t>である。</w:t>
      </w:r>
    </w:p>
    <w:p w14:paraId="194AF7F2" w14:textId="6E49F628" w:rsidR="00CC27A2" w:rsidRPr="00CC27A2" w:rsidRDefault="00CC27A2" w:rsidP="00BD653E">
      <w:pPr>
        <w:ind w:firstLineChars="100" w:firstLine="240"/>
        <w:rPr>
          <w:rFonts w:asciiTheme="minorEastAsia" w:hAnsiTheme="minorEastAsia"/>
        </w:rPr>
      </w:pPr>
      <w:r w:rsidRPr="00CC27A2">
        <w:rPr>
          <w:rFonts w:asciiTheme="minorEastAsia" w:hAnsiTheme="minorEastAsia" w:hint="eastAsia"/>
        </w:rPr>
        <w:t>「多糖の未来フォーラム」は、日本化学会（糖鎖化学研究会）が呼びかけて、日本応用糖質科学会、セルロース学会、日本キチン・キトサン学会、シクロデキストリン学会が結集するとともに、関連諸学会・団体のご協力も得て、平成18年</w:t>
      </w:r>
      <w:r w:rsidRPr="00CC27A2">
        <w:rPr>
          <w:rFonts w:asciiTheme="minorEastAsia" w:hAnsiTheme="minorEastAsia"/>
        </w:rPr>
        <w:t>(2006</w:t>
      </w:r>
      <w:r w:rsidRPr="00CC27A2">
        <w:rPr>
          <w:rFonts w:asciiTheme="minorEastAsia" w:hAnsiTheme="minorEastAsia" w:hint="eastAsia"/>
        </w:rPr>
        <w:t>年</w:t>
      </w:r>
      <w:r w:rsidRPr="00CC27A2">
        <w:rPr>
          <w:rFonts w:asciiTheme="minorEastAsia" w:hAnsiTheme="minorEastAsia"/>
        </w:rPr>
        <w:t>)</w:t>
      </w:r>
      <w:r w:rsidRPr="00CC27A2">
        <w:rPr>
          <w:rFonts w:asciiTheme="minorEastAsia" w:hAnsiTheme="minorEastAsia" w:hint="eastAsia"/>
        </w:rPr>
        <w:t>に発足した。多糖を通じて、我が国の学術と産業の強力な推進を図るとともに、糖鎖科学分野を含めて関連分野の相互の交流を活発化し、</w:t>
      </w:r>
      <w:r w:rsidR="00BD653E" w:rsidRPr="00CC27A2">
        <w:rPr>
          <w:rFonts w:asciiTheme="minorEastAsia" w:hAnsiTheme="minorEastAsia" w:hint="eastAsia"/>
        </w:rPr>
        <w:t>資源としての多糖をいかに有効に活用していくか、また多糖に秘められている多様な機能をいかに探究していくかに着目して、交流を深め</w:t>
      </w:r>
      <w:r w:rsidR="00BD653E">
        <w:rPr>
          <w:rFonts w:asciiTheme="minorEastAsia" w:hAnsiTheme="minorEastAsia" w:hint="eastAsia"/>
        </w:rPr>
        <w:t>るとともに、</w:t>
      </w:r>
      <w:r w:rsidR="00BD653E" w:rsidRPr="00CC27A2">
        <w:rPr>
          <w:rFonts w:asciiTheme="minorEastAsia" w:hAnsiTheme="minorEastAsia" w:hint="eastAsia"/>
        </w:rPr>
        <w:t>多糖の重要性と魅力を現代社会に広く訴える活動を行っている。</w:t>
      </w:r>
    </w:p>
    <w:p w14:paraId="3FA3A288" w14:textId="00751326" w:rsidR="00CC27A2" w:rsidRPr="00CC27A2" w:rsidRDefault="00CC27A2" w:rsidP="00CC27A2">
      <w:pPr>
        <w:rPr>
          <w:rFonts w:asciiTheme="minorEastAsia" w:hAnsiTheme="minorEastAsia"/>
        </w:rPr>
      </w:pPr>
      <w:r w:rsidRPr="00CC27A2">
        <w:rPr>
          <w:rFonts w:asciiTheme="minorEastAsia" w:hAnsiTheme="minorEastAsia" w:hint="eastAsia"/>
        </w:rPr>
        <w:t xml:space="preserve">　近年とくに、科学者・技術者は、専門の枠や産業の枠を超えて、地球的規模の問題や人類生存の課題について、意見を交換し、学術・産業を推進していくことが要請されている。「食糧と、材料と、創薬」という異なった多彩な多糖分野の課題に取り組むことによって、人類のこころ豊かな生存を実現するための可能性およびその限界を探るべく、さらに大きな活動に発展させていきたいと願っている。</w:t>
      </w:r>
    </w:p>
    <w:p w14:paraId="039F1B3E" w14:textId="7F78CF38" w:rsidR="00CC27A2" w:rsidRPr="00CC27A2" w:rsidRDefault="00CC27A2" w:rsidP="00CC27A2">
      <w:pPr>
        <w:rPr>
          <w:rFonts w:asciiTheme="minorEastAsia" w:hAnsiTheme="minorEastAsia"/>
        </w:rPr>
      </w:pPr>
      <w:r w:rsidRPr="00CC27A2">
        <w:rPr>
          <w:rFonts w:asciiTheme="minorEastAsia" w:hAnsiTheme="minorEastAsia" w:hint="eastAsia"/>
        </w:rPr>
        <w:t xml:space="preserve">　</w:t>
      </w:r>
      <w:r w:rsidR="00BD653E">
        <w:rPr>
          <w:rFonts w:asciiTheme="minorEastAsia" w:hAnsiTheme="minorEastAsia" w:hint="eastAsia"/>
        </w:rPr>
        <w:t>本シンポジウムを通じて、</w:t>
      </w:r>
      <w:r w:rsidRPr="00CC27A2">
        <w:rPr>
          <w:rFonts w:asciiTheme="minorEastAsia" w:hAnsiTheme="minorEastAsia" w:hint="eastAsia"/>
        </w:rPr>
        <w:t>多岐にわたる多糖分野をさらに発展させるべく、多糖の面白さを分かりやすくアピールするとともに、人類の豊かな生存を実現できる「大いなる多糖の可能性」について、討論を深めていきたい。</w:t>
      </w:r>
    </w:p>
    <w:p w14:paraId="551550EC" w14:textId="620AC499" w:rsidR="00C5379E" w:rsidRPr="00CC27A2" w:rsidRDefault="00C5379E" w:rsidP="004B3D72">
      <w:pPr>
        <w:rPr>
          <w:rFonts w:asciiTheme="minorEastAsia" w:hAnsiTheme="minorEastAsia"/>
        </w:rPr>
      </w:pPr>
    </w:p>
    <w:p w14:paraId="61A2FEA9" w14:textId="39C757E2" w:rsidR="000C7626" w:rsidRPr="001757AE" w:rsidRDefault="000C7626" w:rsidP="000C7626">
      <w:pPr>
        <w:rPr>
          <w:rFonts w:asciiTheme="minorEastAsia" w:hAnsiTheme="minorEastAsia"/>
        </w:rPr>
      </w:pPr>
      <w:r w:rsidRPr="00CC27A2">
        <w:rPr>
          <w:rFonts w:asciiTheme="minorEastAsia" w:hAnsiTheme="minorEastAsia" w:hint="eastAsia"/>
          <w:b/>
        </w:rPr>
        <w:t>日時</w:t>
      </w:r>
      <w:r w:rsidRPr="001757AE">
        <w:rPr>
          <w:rFonts w:asciiTheme="minorEastAsia" w:hAnsiTheme="minorEastAsia" w:hint="eastAsia"/>
        </w:rPr>
        <w:t>：平成</w:t>
      </w:r>
      <w:r w:rsidR="0080491C">
        <w:rPr>
          <w:rFonts w:asciiTheme="minorEastAsia" w:hAnsiTheme="minorEastAsia"/>
        </w:rPr>
        <w:t>30</w:t>
      </w:r>
      <w:r w:rsidRPr="001757AE">
        <w:rPr>
          <w:rFonts w:asciiTheme="minorEastAsia" w:hAnsiTheme="minorEastAsia" w:hint="eastAsia"/>
        </w:rPr>
        <w:t>年11月</w:t>
      </w:r>
      <w:r w:rsidR="00BD653E">
        <w:rPr>
          <w:rFonts w:asciiTheme="minorEastAsia" w:hAnsiTheme="minorEastAsia" w:hint="eastAsia"/>
        </w:rPr>
        <w:t>9</w:t>
      </w:r>
      <w:r w:rsidRPr="001757AE">
        <w:rPr>
          <w:rFonts w:asciiTheme="minorEastAsia" w:hAnsiTheme="minorEastAsia" w:hint="eastAsia"/>
        </w:rPr>
        <w:t>日(</w:t>
      </w:r>
      <w:r w:rsidR="00BD653E">
        <w:rPr>
          <w:rFonts w:asciiTheme="minorEastAsia" w:hAnsiTheme="minorEastAsia" w:hint="eastAsia"/>
        </w:rPr>
        <w:t>金</w:t>
      </w:r>
      <w:r w:rsidRPr="001757AE">
        <w:rPr>
          <w:rFonts w:asciiTheme="minorEastAsia" w:hAnsiTheme="minorEastAsia" w:hint="eastAsia"/>
        </w:rPr>
        <w:t>)13:00〜</w:t>
      </w:r>
    </w:p>
    <w:p w14:paraId="371D0DC4" w14:textId="77777777" w:rsidR="0046283B" w:rsidRDefault="000C7626" w:rsidP="000C7626">
      <w:pPr>
        <w:rPr>
          <w:rFonts w:asciiTheme="minorEastAsia" w:hAnsiTheme="minorEastAsia"/>
        </w:rPr>
      </w:pPr>
      <w:r w:rsidRPr="00CC27A2">
        <w:rPr>
          <w:rFonts w:asciiTheme="minorEastAsia" w:hAnsiTheme="minorEastAsia" w:hint="eastAsia"/>
          <w:b/>
        </w:rPr>
        <w:t>会場</w:t>
      </w:r>
      <w:r w:rsidRPr="001757AE">
        <w:rPr>
          <w:rFonts w:asciiTheme="minorEastAsia" w:hAnsiTheme="minorEastAsia" w:hint="eastAsia"/>
        </w:rPr>
        <w:t>：</w:t>
      </w:r>
      <w:r w:rsidR="0080491C">
        <w:rPr>
          <w:rFonts w:asciiTheme="minorEastAsia" w:hAnsiTheme="minorEastAsia" w:hint="eastAsia"/>
        </w:rPr>
        <w:t>京都大学宇治キャンパス　きはだホール</w:t>
      </w:r>
    </w:p>
    <w:p w14:paraId="3F1338B6" w14:textId="23AAB6B4" w:rsidR="0008691D" w:rsidRDefault="0046283B" w:rsidP="0046283B">
      <w:pPr>
        <w:ind w:firstLineChars="400" w:firstLine="960"/>
        <w:rPr>
          <w:rFonts w:asciiTheme="minorEastAsia" w:hAnsiTheme="minorEastAsia"/>
        </w:rPr>
      </w:pPr>
      <w:r>
        <w:rPr>
          <w:rFonts w:asciiTheme="minorEastAsia" w:hAnsiTheme="minorEastAsia" w:hint="eastAsia"/>
        </w:rPr>
        <w:t>（</w:t>
      </w:r>
      <w:hyperlink r:id="rId6" w:history="1">
        <w:r w:rsidRPr="00B11AF6">
          <w:rPr>
            <w:rStyle w:val="a3"/>
            <w:rFonts w:asciiTheme="minorEastAsia" w:hAnsiTheme="minorEastAsia"/>
          </w:rPr>
          <w:t>http://www.uji.kyoto-u.ac.jp/campus/obaku.html</w:t>
        </w:r>
      </w:hyperlink>
      <w:r>
        <w:rPr>
          <w:rFonts w:asciiTheme="minorEastAsia" w:hAnsiTheme="minorEastAsia" w:hint="eastAsia"/>
        </w:rPr>
        <w:t>）</w:t>
      </w:r>
    </w:p>
    <w:p w14:paraId="45108537" w14:textId="2B42E74A" w:rsidR="000C7626" w:rsidRDefault="0008691D" w:rsidP="0008691D">
      <w:pPr>
        <w:ind w:firstLineChars="400" w:firstLine="960"/>
        <w:rPr>
          <w:rFonts w:asciiTheme="minorEastAsia" w:hAnsiTheme="minorEastAsia"/>
        </w:rPr>
      </w:pPr>
      <w:r>
        <w:rPr>
          <w:rFonts w:asciiTheme="minorEastAsia" w:hAnsiTheme="minorEastAsia" w:hint="eastAsia"/>
        </w:rPr>
        <w:t>（JR奈良線黄檗駅下車徒歩5分、京阪電鉄宇治線黄檗駅徒歩8分）</w:t>
      </w:r>
    </w:p>
    <w:p w14:paraId="7E6E5EA7" w14:textId="77777777" w:rsidR="00CC27A2" w:rsidRDefault="00D45AC2" w:rsidP="00D45AC2">
      <w:pPr>
        <w:rPr>
          <w:rFonts w:asciiTheme="minorEastAsia" w:hAnsiTheme="minorEastAsia"/>
        </w:rPr>
      </w:pPr>
      <w:r w:rsidRPr="00CC27A2">
        <w:rPr>
          <w:rFonts w:asciiTheme="minorEastAsia" w:hAnsiTheme="minorEastAsia" w:hint="eastAsia"/>
          <w:b/>
        </w:rPr>
        <w:t>主催</w:t>
      </w:r>
      <w:r w:rsidRPr="001757AE">
        <w:rPr>
          <w:rFonts w:asciiTheme="minorEastAsia" w:hAnsiTheme="minorEastAsia" w:hint="eastAsia"/>
        </w:rPr>
        <w:t>：</w:t>
      </w:r>
      <w:r w:rsidRPr="001757AE">
        <w:rPr>
          <w:rFonts w:asciiTheme="minorEastAsia" w:hAnsiTheme="minorEastAsia"/>
        </w:rPr>
        <w:t>(</w:t>
      </w:r>
      <w:r w:rsidRPr="001757AE">
        <w:rPr>
          <w:rFonts w:asciiTheme="minorEastAsia" w:hAnsiTheme="minorEastAsia" w:hint="eastAsia"/>
        </w:rPr>
        <w:t>日本化学会)糖鎖化学研究会、日本応用糖質科学会、セルロース学会、</w:t>
      </w:r>
    </w:p>
    <w:p w14:paraId="4B877266" w14:textId="37276C31" w:rsidR="00D45AC2" w:rsidRPr="001757AE" w:rsidRDefault="00D45AC2" w:rsidP="00CC27A2">
      <w:pPr>
        <w:ind w:firstLineChars="300" w:firstLine="720"/>
        <w:rPr>
          <w:rFonts w:asciiTheme="minorEastAsia" w:hAnsiTheme="minorEastAsia"/>
        </w:rPr>
      </w:pPr>
      <w:r w:rsidRPr="001757AE">
        <w:rPr>
          <w:rFonts w:asciiTheme="minorEastAsia" w:hAnsiTheme="minorEastAsia" w:hint="eastAsia"/>
        </w:rPr>
        <w:t>日本キチン・キトサン学会、シクロデキストリン学会</w:t>
      </w:r>
    </w:p>
    <w:p w14:paraId="070F9737" w14:textId="77777777" w:rsidR="00BD653E" w:rsidRDefault="00D45AC2" w:rsidP="00D45AC2">
      <w:pPr>
        <w:rPr>
          <w:rFonts w:asciiTheme="minorEastAsia" w:hAnsiTheme="minorEastAsia"/>
        </w:rPr>
      </w:pPr>
      <w:r w:rsidRPr="00CC27A2">
        <w:rPr>
          <w:rFonts w:asciiTheme="minorEastAsia" w:hAnsiTheme="minorEastAsia" w:hint="eastAsia"/>
          <w:b/>
        </w:rPr>
        <w:t>共催</w:t>
      </w:r>
      <w:r w:rsidRPr="001757AE">
        <w:rPr>
          <w:rFonts w:asciiTheme="minorEastAsia" w:hAnsiTheme="minorEastAsia" w:hint="eastAsia"/>
        </w:rPr>
        <w:t>：</w:t>
      </w:r>
      <w:r w:rsidR="00BD653E" w:rsidRPr="001757AE">
        <w:rPr>
          <w:rFonts w:asciiTheme="minorEastAsia" w:hAnsiTheme="minorEastAsia" w:hint="eastAsia"/>
        </w:rPr>
        <w:t>水谷糖質科学振興財団</w:t>
      </w:r>
      <w:r w:rsidR="00BD653E">
        <w:rPr>
          <w:rFonts w:asciiTheme="minorEastAsia" w:hAnsiTheme="minorEastAsia" w:hint="eastAsia"/>
        </w:rPr>
        <w:t>、</w:t>
      </w:r>
      <w:r w:rsidR="0080491C">
        <w:rPr>
          <w:rFonts w:asciiTheme="minorEastAsia" w:hAnsiTheme="minorEastAsia" w:hint="eastAsia"/>
        </w:rPr>
        <w:t>京都大学生存圏研究所</w:t>
      </w:r>
      <w:r w:rsidR="00BD653E">
        <w:rPr>
          <w:rFonts w:asciiTheme="minorEastAsia" w:hAnsiTheme="minorEastAsia" w:hint="eastAsia"/>
        </w:rPr>
        <w:t>、バイオインダストリー協会</w:t>
      </w:r>
    </w:p>
    <w:p w14:paraId="789BF75C" w14:textId="22CAD307" w:rsidR="00000530" w:rsidRPr="00000530" w:rsidRDefault="00000530" w:rsidP="00D45AC2">
      <w:pPr>
        <w:rPr>
          <w:rFonts w:asciiTheme="minorEastAsia" w:hAnsiTheme="minorEastAsia"/>
        </w:rPr>
      </w:pPr>
      <w:r>
        <w:rPr>
          <w:rFonts w:asciiTheme="minorEastAsia" w:hAnsiTheme="minorEastAsia" w:hint="eastAsia"/>
          <w:b/>
        </w:rPr>
        <w:t>後援</w:t>
      </w:r>
      <w:r w:rsidRPr="00000530">
        <w:rPr>
          <w:rFonts w:asciiTheme="minorEastAsia" w:hAnsiTheme="minorEastAsia" w:hint="eastAsia"/>
        </w:rPr>
        <w:t>：</w:t>
      </w:r>
      <w:r>
        <w:rPr>
          <w:rFonts w:asciiTheme="minorEastAsia" w:hAnsiTheme="minorEastAsia" w:hint="eastAsia"/>
        </w:rPr>
        <w:t>京都大学</w:t>
      </w:r>
      <w:r w:rsidRPr="00000530">
        <w:rPr>
          <w:rFonts w:asciiTheme="minorEastAsia" w:hAnsiTheme="minorEastAsia" w:hint="eastAsia"/>
        </w:rPr>
        <w:t>生存圏研究所男女共同参画推進委員会</w:t>
      </w:r>
    </w:p>
    <w:p w14:paraId="79564BFE" w14:textId="2F1CA2BD" w:rsidR="00D45AC2" w:rsidRPr="001757AE" w:rsidRDefault="000032CD" w:rsidP="00D45AC2">
      <w:pPr>
        <w:rPr>
          <w:rFonts w:asciiTheme="minorEastAsia" w:hAnsiTheme="minorEastAsia"/>
        </w:rPr>
      </w:pPr>
      <w:r w:rsidRPr="00000530">
        <w:rPr>
          <w:rFonts w:asciiTheme="minorEastAsia" w:hAnsiTheme="minorEastAsia" w:hint="eastAsia"/>
          <w:b/>
        </w:rPr>
        <w:t>学術集会開催助成金：</w:t>
      </w:r>
      <w:r w:rsidR="00BD653E" w:rsidRPr="00BD653E">
        <w:rPr>
          <w:rFonts w:asciiTheme="minorEastAsia" w:hAnsiTheme="minorEastAsia" w:hint="eastAsia"/>
        </w:rPr>
        <w:t>水谷糖質科学振興財団</w:t>
      </w:r>
      <w:r w:rsidR="00BD653E">
        <w:rPr>
          <w:rFonts w:asciiTheme="minorEastAsia" w:hAnsiTheme="minorEastAsia" w:hint="eastAsia"/>
        </w:rPr>
        <w:t>、</w:t>
      </w:r>
      <w:r w:rsidR="00BD653E" w:rsidRPr="00BD653E">
        <w:rPr>
          <w:rFonts w:asciiTheme="minorEastAsia" w:hAnsiTheme="minorEastAsia" w:hint="eastAsia"/>
        </w:rPr>
        <w:t>京都大学生存圏研究所</w:t>
      </w:r>
    </w:p>
    <w:p w14:paraId="21B3A1C1" w14:textId="31734B4D" w:rsidR="00D45AC2" w:rsidRPr="00CC27A2" w:rsidRDefault="00D45AC2" w:rsidP="00D45AC2">
      <w:pPr>
        <w:rPr>
          <w:rFonts w:asciiTheme="minorEastAsia" w:hAnsiTheme="minorEastAsia"/>
        </w:rPr>
      </w:pPr>
    </w:p>
    <w:p w14:paraId="21461316" w14:textId="602CD6DB" w:rsidR="00D45AC2" w:rsidRDefault="009609ED" w:rsidP="00D45AC2">
      <w:pPr>
        <w:rPr>
          <w:rFonts w:asciiTheme="minorEastAsia" w:hAnsiTheme="minorEastAsia"/>
        </w:rPr>
      </w:pPr>
      <w:r w:rsidRPr="009609ED">
        <w:rPr>
          <w:rFonts w:asciiTheme="minorEastAsia" w:hAnsiTheme="minorEastAsia" w:hint="eastAsia"/>
          <w:b/>
        </w:rPr>
        <w:t>参加費：</w:t>
      </w:r>
      <w:r w:rsidR="00D45AC2" w:rsidRPr="004C3E12">
        <w:rPr>
          <w:rFonts w:asciiTheme="minorEastAsia" w:hAnsiTheme="minorEastAsia" w:hint="eastAsia"/>
        </w:rPr>
        <w:t>無料</w:t>
      </w:r>
    </w:p>
    <w:p w14:paraId="333B7191" w14:textId="549E6030" w:rsidR="00BD653E" w:rsidRPr="004C3E12" w:rsidRDefault="00000530" w:rsidP="00D45AC2">
      <w:pPr>
        <w:rPr>
          <w:rFonts w:asciiTheme="minorEastAsia" w:hAnsiTheme="minorEastAsia"/>
        </w:rPr>
      </w:pPr>
      <w:r w:rsidRPr="00000530">
        <w:rPr>
          <w:rFonts w:asciiTheme="minorEastAsia" w:hAnsiTheme="minorEastAsia" w:hint="eastAsia"/>
          <w:b/>
        </w:rPr>
        <w:t>懇親会参加費（一般</w:t>
      </w:r>
      <w:r>
        <w:rPr>
          <w:rFonts w:asciiTheme="minorEastAsia" w:hAnsiTheme="minorEastAsia" w:hint="eastAsia"/>
          <w:b/>
        </w:rPr>
        <w:t>3</w:t>
      </w:r>
      <w:r w:rsidRPr="00000530">
        <w:rPr>
          <w:rFonts w:asciiTheme="minorEastAsia" w:hAnsiTheme="minorEastAsia"/>
          <w:b/>
        </w:rPr>
        <w:t>,000</w:t>
      </w:r>
      <w:r w:rsidRPr="00000530">
        <w:rPr>
          <w:rFonts w:asciiTheme="minorEastAsia" w:hAnsiTheme="minorEastAsia" w:hint="eastAsia"/>
          <w:b/>
        </w:rPr>
        <w:t>円、学生</w:t>
      </w:r>
      <w:r>
        <w:rPr>
          <w:rFonts w:asciiTheme="minorEastAsia" w:hAnsiTheme="minorEastAsia"/>
          <w:b/>
        </w:rPr>
        <w:t>1</w:t>
      </w:r>
      <w:r w:rsidRPr="00000530">
        <w:rPr>
          <w:rFonts w:asciiTheme="minorEastAsia" w:hAnsiTheme="minorEastAsia"/>
          <w:b/>
        </w:rPr>
        <w:t>,000</w:t>
      </w:r>
      <w:r w:rsidRPr="00000530">
        <w:rPr>
          <w:rFonts w:asciiTheme="minorEastAsia" w:hAnsiTheme="minorEastAsia" w:hint="eastAsia"/>
          <w:b/>
        </w:rPr>
        <w:t>円）</w:t>
      </w:r>
    </w:p>
    <w:p w14:paraId="0B5CE181" w14:textId="77777777" w:rsidR="00CC27A2" w:rsidRDefault="00CC27A2" w:rsidP="00D45AC2">
      <w:pPr>
        <w:rPr>
          <w:rFonts w:asciiTheme="minorEastAsia" w:hAnsiTheme="minorEastAsia"/>
        </w:rPr>
      </w:pPr>
    </w:p>
    <w:p w14:paraId="33CF585B" w14:textId="2BC14DEE" w:rsidR="00D45AC2" w:rsidRDefault="00D45AC2" w:rsidP="0046283B">
      <w:pPr>
        <w:rPr>
          <w:rFonts w:asciiTheme="minorEastAsia" w:hAnsiTheme="minorEastAsia"/>
        </w:rPr>
      </w:pPr>
      <w:r w:rsidRPr="00CC27A2">
        <w:rPr>
          <w:rFonts w:asciiTheme="minorEastAsia" w:hAnsiTheme="minorEastAsia" w:cs="ＭＳ ゴシック" w:hint="eastAsia"/>
          <w:b/>
          <w:color w:val="0D0D0D" w:themeColor="text1" w:themeTint="F2"/>
          <w:kern w:val="0"/>
        </w:rPr>
        <w:t>参加要項</w:t>
      </w:r>
      <w:r w:rsidRPr="004C3E12">
        <w:rPr>
          <w:rFonts w:asciiTheme="minorEastAsia" w:hAnsiTheme="minorEastAsia" w:cs="ＭＳ ゴシック" w:hint="eastAsia"/>
          <w:color w:val="0D0D0D" w:themeColor="text1" w:themeTint="F2"/>
          <w:kern w:val="0"/>
        </w:rPr>
        <w:t>：ホームページ</w:t>
      </w:r>
      <w:r w:rsidR="00F04E73" w:rsidRPr="000070D8">
        <w:rPr>
          <w:rFonts w:asciiTheme="minorEastAsia" w:hAnsiTheme="minorEastAsia" w:cs="ＭＳ ゴシック"/>
          <w:color w:val="0D0D0D" w:themeColor="text1" w:themeTint="F2"/>
          <w:kern w:val="0"/>
          <w:highlight w:val="yellow"/>
        </w:rPr>
        <w:t>&lt;</w:t>
      </w:r>
      <w:r w:rsidR="00F04E73" w:rsidRPr="000070D8">
        <w:rPr>
          <w:rFonts w:asciiTheme="minorEastAsia" w:hAnsiTheme="minorEastAsia" w:cs="ＭＳ ゴシック" w:hint="eastAsia"/>
          <w:color w:val="0D0D0D" w:themeColor="text1" w:themeTint="F2"/>
          <w:kern w:val="0"/>
          <w:highlight w:val="yellow"/>
        </w:rPr>
        <w:t>京大オリジナル</w:t>
      </w:r>
      <w:r w:rsidR="00F04E73">
        <w:rPr>
          <w:rFonts w:asciiTheme="minorEastAsia" w:hAnsiTheme="minorEastAsia" w:cs="ＭＳ ゴシック" w:hint="eastAsia"/>
          <w:color w:val="0D0D0D" w:themeColor="text1" w:themeTint="F2"/>
          <w:kern w:val="0"/>
          <w:highlight w:val="yellow"/>
        </w:rPr>
        <w:t>作成</w:t>
      </w:r>
      <w:r w:rsidR="00F04E73" w:rsidRPr="000070D8">
        <w:rPr>
          <w:rFonts w:asciiTheme="minorEastAsia" w:hAnsiTheme="minorEastAsia" w:cs="ＭＳ ゴシック"/>
          <w:color w:val="0D0D0D" w:themeColor="text1" w:themeTint="F2"/>
          <w:kern w:val="0"/>
          <w:highlight w:val="yellow"/>
        </w:rPr>
        <w:t>&gt;</w:t>
      </w:r>
      <w:r w:rsidRPr="004C3E12">
        <w:rPr>
          <w:rFonts w:asciiTheme="minorEastAsia" w:hAnsiTheme="minorEastAsia" w:cs="ＭＳ ゴシック" w:hint="eastAsia"/>
          <w:color w:val="0D0D0D" w:themeColor="text1" w:themeTint="F2"/>
          <w:kern w:val="0"/>
        </w:rPr>
        <w:t>から申し込んで下さい（締切：</w:t>
      </w:r>
      <w:r w:rsidR="000070D8">
        <w:rPr>
          <w:rFonts w:asciiTheme="minorEastAsia" w:hAnsiTheme="minorEastAsia" w:cs="ＭＳ ゴシック"/>
          <w:color w:val="0D0D0D" w:themeColor="text1" w:themeTint="F2"/>
          <w:kern w:val="0"/>
        </w:rPr>
        <w:t>2018</w:t>
      </w:r>
      <w:r w:rsidRPr="004C3E12">
        <w:rPr>
          <w:rFonts w:asciiTheme="minorEastAsia" w:hAnsiTheme="minorEastAsia" w:cs="ＭＳ ゴシック" w:hint="eastAsia"/>
          <w:color w:val="0D0D0D" w:themeColor="text1" w:themeTint="F2"/>
          <w:kern w:val="0"/>
        </w:rPr>
        <w:t>年10月</w:t>
      </w:r>
      <w:r w:rsidR="00BC0718">
        <w:rPr>
          <w:rFonts w:asciiTheme="minorEastAsia" w:hAnsiTheme="minorEastAsia" w:cs="ＭＳ ゴシック"/>
          <w:color w:val="0D0D0D" w:themeColor="text1" w:themeTint="F2"/>
          <w:kern w:val="0"/>
        </w:rPr>
        <w:t>31</w:t>
      </w:r>
      <w:r w:rsidRPr="004C3E12">
        <w:rPr>
          <w:rFonts w:asciiTheme="minorEastAsia" w:hAnsiTheme="minorEastAsia" w:cs="ＭＳ ゴシック" w:hint="eastAsia"/>
          <w:color w:val="0D0D0D" w:themeColor="text1" w:themeTint="F2"/>
          <w:kern w:val="0"/>
        </w:rPr>
        <w:t>日）。</w:t>
      </w:r>
    </w:p>
    <w:p w14:paraId="6976C59B" w14:textId="77777777" w:rsidR="00CC27A2" w:rsidRDefault="00CC27A2">
      <w:pPr>
        <w:widowControl/>
        <w:jc w:val="left"/>
      </w:pPr>
      <w:r>
        <w:br w:type="page"/>
      </w:r>
    </w:p>
    <w:p w14:paraId="7B2136B8" w14:textId="3903FFBD" w:rsidR="00F03B44" w:rsidRPr="00CC27A2" w:rsidRDefault="00D45AC2" w:rsidP="00F03B44">
      <w:pPr>
        <w:jc w:val="center"/>
        <w:rPr>
          <w:b/>
        </w:rPr>
      </w:pPr>
      <w:r w:rsidRPr="00CC27A2">
        <w:rPr>
          <w:rFonts w:hint="eastAsia"/>
          <w:b/>
        </w:rPr>
        <w:lastRenderedPageBreak/>
        <w:t>プログラム</w:t>
      </w:r>
    </w:p>
    <w:p w14:paraId="443D3953" w14:textId="77777777" w:rsidR="00F03B44" w:rsidRDefault="00F03B44" w:rsidP="00F03B44">
      <w:pPr>
        <w:rPr>
          <w:rFonts w:asciiTheme="minorEastAsia" w:hAnsiTheme="minorEastAsia"/>
        </w:rPr>
      </w:pPr>
      <w:r>
        <w:rPr>
          <w:rFonts w:asciiTheme="minorEastAsia" w:hAnsiTheme="minorEastAsia"/>
        </w:rPr>
        <w:t>13:00-13:10</w:t>
      </w:r>
    </w:p>
    <w:p w14:paraId="7BCD0CC6" w14:textId="35E5E6F0" w:rsidR="00F03B44" w:rsidRPr="00980E01" w:rsidRDefault="00F03B44" w:rsidP="00F03B44">
      <w:pPr>
        <w:rPr>
          <w:rFonts w:asciiTheme="minorEastAsia" w:hAnsiTheme="minorEastAsia"/>
        </w:rPr>
      </w:pPr>
      <w:r>
        <w:rPr>
          <w:rFonts w:asciiTheme="minorEastAsia" w:hAnsiTheme="minorEastAsia" w:hint="eastAsia"/>
        </w:rPr>
        <w:t xml:space="preserve">　開会挨拶</w:t>
      </w:r>
      <w:r w:rsidR="0008691D" w:rsidRPr="00980E01">
        <w:rPr>
          <w:rFonts w:asciiTheme="minorEastAsia" w:hAnsiTheme="minorEastAsia"/>
        </w:rPr>
        <w:t xml:space="preserve"> </w:t>
      </w:r>
    </w:p>
    <w:p w14:paraId="1B028DB5" w14:textId="77777777" w:rsidR="004C3E12" w:rsidRDefault="003D618A" w:rsidP="004C3E12">
      <w:pPr>
        <w:rPr>
          <w:rFonts w:asciiTheme="minorEastAsia" w:hAnsiTheme="minorEastAsia"/>
        </w:rPr>
      </w:pPr>
      <w:r>
        <w:rPr>
          <w:rFonts w:asciiTheme="minorEastAsia" w:hAnsiTheme="minorEastAsia"/>
        </w:rPr>
        <w:t>13:10-13:50</w:t>
      </w:r>
      <w:r w:rsidR="004C3E12">
        <w:rPr>
          <w:rFonts w:asciiTheme="minorEastAsia" w:hAnsiTheme="minorEastAsia" w:hint="eastAsia"/>
        </w:rPr>
        <w:t xml:space="preserve">　</w:t>
      </w:r>
    </w:p>
    <w:p w14:paraId="0C834351" w14:textId="67670BF2" w:rsidR="00CC27A2" w:rsidRPr="00CC27A2" w:rsidRDefault="00F03B44" w:rsidP="00CC27A2">
      <w:pPr>
        <w:ind w:firstLineChars="100" w:firstLine="240"/>
        <w:rPr>
          <w:rFonts w:asciiTheme="minorEastAsia" w:hAnsiTheme="minorEastAsia" w:cs="Monaco"/>
          <w:kern w:val="0"/>
        </w:rPr>
      </w:pPr>
      <w:r>
        <w:rPr>
          <w:rFonts w:asciiTheme="minorEastAsia" w:hAnsiTheme="minorEastAsia" w:cs="Monaco"/>
          <w:kern w:val="0"/>
        </w:rPr>
        <w:t>(1</w:t>
      </w:r>
      <w:r w:rsidRPr="006227E2">
        <w:rPr>
          <w:rFonts w:asciiTheme="minorEastAsia" w:hAnsiTheme="minorEastAsia" w:cs="Monaco"/>
          <w:kern w:val="0"/>
        </w:rPr>
        <w:t>)</w:t>
      </w:r>
      <w:r w:rsidR="00625FD7">
        <w:rPr>
          <w:rFonts w:asciiTheme="minorEastAsia" w:hAnsiTheme="minorEastAsia" w:cs="Monaco"/>
          <w:kern w:val="0"/>
        </w:rPr>
        <w:t xml:space="preserve"> </w:t>
      </w:r>
      <w:r w:rsidR="00CC27A2" w:rsidRPr="00CC27A2">
        <w:rPr>
          <w:rFonts w:asciiTheme="minorEastAsia" w:hAnsiTheme="minorEastAsia" w:cs="Monaco"/>
          <w:kern w:val="0"/>
        </w:rPr>
        <w:t>ファイバー“ではない”ナ</w:t>
      </w:r>
      <w:r w:rsidR="009609ED">
        <w:rPr>
          <w:rFonts w:asciiTheme="minorEastAsia" w:hAnsiTheme="minorEastAsia" w:cs="Monaco"/>
          <w:kern w:val="0"/>
        </w:rPr>
        <w:t>ノセルロース　〜セルロース・キチンナノウィスカーの特性と利用〜</w:t>
      </w:r>
    </w:p>
    <w:p w14:paraId="22BA3865" w14:textId="77777777" w:rsidR="00CC27A2" w:rsidRPr="00CC27A2" w:rsidRDefault="00CC27A2" w:rsidP="00CC27A2">
      <w:pPr>
        <w:jc w:val="right"/>
        <w:rPr>
          <w:rFonts w:asciiTheme="minorEastAsia" w:hAnsiTheme="minorEastAsia" w:cs="Monaco"/>
          <w:kern w:val="0"/>
        </w:rPr>
      </w:pPr>
      <w:r w:rsidRPr="00CC27A2">
        <w:rPr>
          <w:rFonts w:asciiTheme="minorEastAsia" w:hAnsiTheme="minorEastAsia" w:cs="Monaco"/>
          <w:kern w:val="0"/>
        </w:rPr>
        <w:t>荒木　潤（信州大学繊維学部）</w:t>
      </w:r>
    </w:p>
    <w:p w14:paraId="64234558" w14:textId="26527584" w:rsidR="00F03B44" w:rsidRPr="006227E2" w:rsidRDefault="00F03B44" w:rsidP="00CC27A2">
      <w:pPr>
        <w:rPr>
          <w:rFonts w:asciiTheme="minorEastAsia" w:hAnsiTheme="minorEastAsia" w:cs="Monaco"/>
          <w:kern w:val="0"/>
        </w:rPr>
      </w:pPr>
      <w:r>
        <w:rPr>
          <w:rFonts w:asciiTheme="minorEastAsia" w:hAnsiTheme="minorEastAsia" w:cs="Monaco"/>
          <w:kern w:val="0"/>
        </w:rPr>
        <w:t>13:50-14:30</w:t>
      </w:r>
    </w:p>
    <w:p w14:paraId="044FE608" w14:textId="0113F880" w:rsidR="00CC27A2" w:rsidRPr="00CC27A2" w:rsidRDefault="00F03B44" w:rsidP="00CC27A2">
      <w:pPr>
        <w:ind w:firstLineChars="100" w:firstLine="240"/>
        <w:rPr>
          <w:rFonts w:asciiTheme="minorEastAsia" w:hAnsiTheme="minorEastAsia" w:cs="Monaco"/>
          <w:kern w:val="0"/>
        </w:rPr>
      </w:pPr>
      <w:r>
        <w:rPr>
          <w:rFonts w:asciiTheme="minorEastAsia" w:hAnsiTheme="minorEastAsia" w:cs="Monaco"/>
          <w:kern w:val="0"/>
        </w:rPr>
        <w:t>(2</w:t>
      </w:r>
      <w:r w:rsidRPr="006227E2">
        <w:rPr>
          <w:rFonts w:asciiTheme="minorEastAsia" w:hAnsiTheme="minorEastAsia" w:cs="Monaco"/>
          <w:kern w:val="0"/>
        </w:rPr>
        <w:t>)</w:t>
      </w:r>
      <w:r w:rsidR="00CC27A2" w:rsidRPr="00CC27A2">
        <w:rPr>
          <w:rFonts w:asciiTheme="minorEastAsia" w:hAnsiTheme="minorEastAsia" w:cs="Monaco"/>
          <w:kern w:val="0"/>
        </w:rPr>
        <w:t xml:space="preserve"> ナノセルロース/</w:t>
      </w:r>
      <w:r w:rsidR="009609ED">
        <w:rPr>
          <w:rFonts w:asciiTheme="minorEastAsia" w:hAnsiTheme="minorEastAsia" w:cs="Monaco"/>
          <w:kern w:val="0"/>
        </w:rPr>
        <w:t>キチン材料研究の応用生命科学的展開</w:t>
      </w:r>
      <w:r w:rsidR="00CC27A2" w:rsidRPr="00CC27A2">
        <w:rPr>
          <w:rFonts w:asciiTheme="minorEastAsia" w:hAnsiTheme="minorEastAsia" w:cs="Monaco"/>
          <w:kern w:val="0"/>
        </w:rPr>
        <w:t xml:space="preserve">　</w:t>
      </w:r>
    </w:p>
    <w:p w14:paraId="083860D4" w14:textId="77777777" w:rsidR="00CC27A2" w:rsidRPr="00CC27A2" w:rsidRDefault="00CC27A2" w:rsidP="00CC27A2">
      <w:pPr>
        <w:jc w:val="right"/>
        <w:rPr>
          <w:rFonts w:asciiTheme="minorEastAsia" w:hAnsiTheme="minorEastAsia" w:cs="Monaco"/>
          <w:kern w:val="0"/>
        </w:rPr>
      </w:pPr>
      <w:r w:rsidRPr="00CC27A2">
        <w:rPr>
          <w:rFonts w:asciiTheme="minorEastAsia" w:hAnsiTheme="minorEastAsia" w:cs="Monaco"/>
          <w:kern w:val="0"/>
        </w:rPr>
        <w:t>寺本 好邦（岐阜大学応用生物科学部）</w:t>
      </w:r>
    </w:p>
    <w:p w14:paraId="7621F818" w14:textId="77777777" w:rsidR="00F03B44" w:rsidRPr="00EC263B" w:rsidRDefault="00F03B44" w:rsidP="00F03B44">
      <w:pPr>
        <w:widowControl/>
        <w:autoSpaceDE w:val="0"/>
        <w:autoSpaceDN w:val="0"/>
        <w:adjustRightInd w:val="0"/>
        <w:jc w:val="left"/>
        <w:rPr>
          <w:rFonts w:asciiTheme="minorEastAsia" w:hAnsiTheme="minorEastAsia" w:cs="Monaco"/>
          <w:kern w:val="0"/>
        </w:rPr>
      </w:pPr>
      <w:r w:rsidRPr="00EC263B">
        <w:rPr>
          <w:rFonts w:asciiTheme="minorEastAsia" w:hAnsiTheme="minorEastAsia" w:cs="Monaco"/>
          <w:kern w:val="0"/>
        </w:rPr>
        <w:t>14:30-15:10</w:t>
      </w:r>
    </w:p>
    <w:p w14:paraId="47B2D0CE" w14:textId="2C1B42B6" w:rsidR="00CC27A2" w:rsidRPr="00CC27A2" w:rsidRDefault="00F03B44" w:rsidP="00CC27A2">
      <w:pPr>
        <w:ind w:firstLineChars="100" w:firstLine="240"/>
        <w:rPr>
          <w:rFonts w:asciiTheme="minorEastAsia" w:hAnsiTheme="minorEastAsia" w:cs="Monaco"/>
          <w:kern w:val="0"/>
        </w:rPr>
      </w:pPr>
      <w:r>
        <w:rPr>
          <w:rFonts w:asciiTheme="minorEastAsia" w:hAnsiTheme="minorEastAsia" w:cs="Monaco"/>
          <w:kern w:val="0"/>
        </w:rPr>
        <w:t>(3</w:t>
      </w:r>
      <w:r w:rsidRPr="006227E2">
        <w:rPr>
          <w:rFonts w:asciiTheme="minorEastAsia" w:hAnsiTheme="minorEastAsia" w:cs="Monaco"/>
          <w:kern w:val="0"/>
        </w:rPr>
        <w:t>)</w:t>
      </w:r>
      <w:r w:rsidR="00625FD7" w:rsidRPr="006227E2">
        <w:rPr>
          <w:rFonts w:asciiTheme="minorEastAsia" w:hAnsiTheme="minorEastAsia" w:cs="メイリオ"/>
          <w:kern w:val="0"/>
        </w:rPr>
        <w:t xml:space="preserve"> </w:t>
      </w:r>
      <w:r w:rsidR="00CC27A2" w:rsidRPr="00CC27A2">
        <w:rPr>
          <w:rFonts w:asciiTheme="minorEastAsia" w:hAnsiTheme="minorEastAsia" w:cs="Monaco"/>
          <w:kern w:val="0"/>
        </w:rPr>
        <w:t>生体で機能するヘムタンパク質モ</w:t>
      </w:r>
      <w:r w:rsidR="009609ED">
        <w:rPr>
          <w:rFonts w:asciiTheme="minorEastAsia" w:hAnsiTheme="minorEastAsia" w:cs="Monaco"/>
          <w:kern w:val="0"/>
        </w:rPr>
        <w:t>デルとしてのメチル化シクロデキストリン／鉄ポルフィリン包接錯体</w:t>
      </w:r>
      <w:r w:rsidR="009609ED">
        <w:rPr>
          <w:rFonts w:asciiTheme="minorEastAsia" w:hAnsiTheme="minorEastAsia" w:cs="Monaco" w:hint="eastAsia"/>
          <w:kern w:val="0"/>
        </w:rPr>
        <w:t xml:space="preserve"> </w:t>
      </w:r>
      <w:r w:rsidR="009609ED">
        <w:rPr>
          <w:rFonts w:asciiTheme="minorEastAsia" w:hAnsiTheme="minorEastAsia" w:cs="Monaco"/>
          <w:kern w:val="0"/>
        </w:rPr>
        <w:t xml:space="preserve"> </w:t>
      </w:r>
    </w:p>
    <w:p w14:paraId="320145AE" w14:textId="4B49E67F" w:rsidR="00CC27A2" w:rsidRPr="00CC27A2" w:rsidRDefault="00CC27A2" w:rsidP="00CC27A2">
      <w:pPr>
        <w:jc w:val="right"/>
        <w:rPr>
          <w:rFonts w:asciiTheme="minorEastAsia" w:hAnsiTheme="minorEastAsia" w:cs="Monaco"/>
          <w:kern w:val="0"/>
        </w:rPr>
      </w:pPr>
      <w:r w:rsidRPr="00CC27A2">
        <w:rPr>
          <w:rFonts w:asciiTheme="minorEastAsia" w:hAnsiTheme="minorEastAsia" w:cs="Monaco"/>
          <w:kern w:val="0"/>
        </w:rPr>
        <w:t>北岸</w:t>
      </w:r>
      <w:r w:rsidR="009609ED">
        <w:rPr>
          <w:rFonts w:asciiTheme="minorEastAsia" w:hAnsiTheme="minorEastAsia" w:cs="Monaco" w:hint="eastAsia"/>
          <w:kern w:val="0"/>
        </w:rPr>
        <w:t xml:space="preserve"> </w:t>
      </w:r>
      <w:r w:rsidRPr="00CC27A2">
        <w:rPr>
          <w:rFonts w:asciiTheme="minorEastAsia" w:hAnsiTheme="minorEastAsia" w:cs="Monaco"/>
          <w:kern w:val="0"/>
        </w:rPr>
        <w:t>宏亮（同志社大学理工学部）</w:t>
      </w:r>
    </w:p>
    <w:p w14:paraId="49B7256D" w14:textId="1255B884" w:rsidR="00F03B44" w:rsidRPr="006227E2" w:rsidRDefault="00F03B44" w:rsidP="00F03B44">
      <w:pPr>
        <w:rPr>
          <w:rFonts w:asciiTheme="minorEastAsia" w:hAnsiTheme="minorEastAsia" w:cs="メイリオ"/>
          <w:kern w:val="0"/>
        </w:rPr>
      </w:pPr>
    </w:p>
    <w:p w14:paraId="1223B160" w14:textId="77777777" w:rsidR="00F03B44" w:rsidRDefault="00F03B44" w:rsidP="00F03B44">
      <w:pPr>
        <w:widowControl/>
        <w:autoSpaceDE w:val="0"/>
        <w:autoSpaceDN w:val="0"/>
        <w:adjustRightInd w:val="0"/>
        <w:jc w:val="left"/>
        <w:rPr>
          <w:rFonts w:asciiTheme="minorEastAsia" w:hAnsiTheme="minorEastAsia" w:cs="Monaco"/>
          <w:kern w:val="0"/>
        </w:rPr>
      </w:pPr>
      <w:r>
        <w:rPr>
          <w:rFonts w:asciiTheme="minorEastAsia" w:hAnsiTheme="minorEastAsia" w:cs="Monaco"/>
          <w:kern w:val="0"/>
        </w:rPr>
        <w:t xml:space="preserve">15:10-15:30 </w:t>
      </w:r>
      <w:r>
        <w:rPr>
          <w:rFonts w:asciiTheme="minorEastAsia" w:hAnsiTheme="minorEastAsia" w:cs="Monaco" w:hint="eastAsia"/>
          <w:kern w:val="0"/>
        </w:rPr>
        <w:t>休憩</w:t>
      </w:r>
    </w:p>
    <w:p w14:paraId="4F805ECE" w14:textId="77777777" w:rsidR="00CC27A2" w:rsidRDefault="00CC27A2" w:rsidP="00F03B44">
      <w:pPr>
        <w:widowControl/>
        <w:autoSpaceDE w:val="0"/>
        <w:autoSpaceDN w:val="0"/>
        <w:adjustRightInd w:val="0"/>
        <w:jc w:val="left"/>
        <w:rPr>
          <w:rFonts w:asciiTheme="minorEastAsia" w:hAnsiTheme="minorEastAsia" w:cs="Monaco"/>
          <w:kern w:val="0"/>
        </w:rPr>
      </w:pPr>
    </w:p>
    <w:p w14:paraId="7E585D21" w14:textId="0C87C43F" w:rsidR="00F03B44" w:rsidRPr="006227E2" w:rsidRDefault="00F03B44" w:rsidP="00F03B44">
      <w:pPr>
        <w:widowControl/>
        <w:autoSpaceDE w:val="0"/>
        <w:autoSpaceDN w:val="0"/>
        <w:adjustRightInd w:val="0"/>
        <w:jc w:val="left"/>
        <w:rPr>
          <w:rFonts w:asciiTheme="minorEastAsia" w:hAnsiTheme="minorEastAsia" w:cs="Monaco"/>
          <w:kern w:val="0"/>
        </w:rPr>
      </w:pPr>
      <w:r>
        <w:rPr>
          <w:rFonts w:asciiTheme="minorEastAsia" w:hAnsiTheme="minorEastAsia" w:cs="Monaco"/>
          <w:kern w:val="0"/>
        </w:rPr>
        <w:t>15:30-16:10</w:t>
      </w:r>
    </w:p>
    <w:p w14:paraId="7C23084E" w14:textId="4F6C5A6F" w:rsidR="00CC27A2" w:rsidRPr="00CC27A2" w:rsidRDefault="00F03B44" w:rsidP="00CC27A2">
      <w:pPr>
        <w:ind w:firstLineChars="100" w:firstLine="240"/>
        <w:rPr>
          <w:rFonts w:asciiTheme="minorEastAsia" w:hAnsiTheme="minorEastAsia" w:cs="Monaco"/>
          <w:kern w:val="0"/>
        </w:rPr>
      </w:pPr>
      <w:r>
        <w:rPr>
          <w:rFonts w:asciiTheme="minorEastAsia" w:hAnsiTheme="minorEastAsia" w:cs="Monaco"/>
          <w:kern w:val="0"/>
        </w:rPr>
        <w:t>(4</w:t>
      </w:r>
      <w:r w:rsidRPr="006227E2">
        <w:rPr>
          <w:rFonts w:asciiTheme="minorEastAsia" w:hAnsiTheme="minorEastAsia" w:cs="Monaco"/>
          <w:kern w:val="0"/>
        </w:rPr>
        <w:t>)</w:t>
      </w:r>
      <w:r w:rsidR="00CC27A2" w:rsidRPr="00CC27A2">
        <w:rPr>
          <w:rFonts w:asciiTheme="minorEastAsia" w:hAnsiTheme="minorEastAsia" w:cs="Monaco"/>
          <w:kern w:val="0"/>
        </w:rPr>
        <w:t xml:space="preserve"> キチン加水分解酵素は速い加水分解でブラウン運動を制御する</w:t>
      </w:r>
    </w:p>
    <w:p w14:paraId="67028940" w14:textId="6D1C7C7D" w:rsidR="00CC27A2" w:rsidRPr="00CC27A2" w:rsidRDefault="00CC27A2" w:rsidP="00CC27A2">
      <w:pPr>
        <w:jc w:val="right"/>
        <w:rPr>
          <w:rFonts w:asciiTheme="minorEastAsia" w:hAnsiTheme="minorEastAsia" w:cs="Monaco"/>
          <w:kern w:val="0"/>
        </w:rPr>
      </w:pPr>
      <w:r w:rsidRPr="00CC27A2">
        <w:rPr>
          <w:rFonts w:asciiTheme="minorEastAsia" w:hAnsiTheme="minorEastAsia" w:cs="Monaco"/>
          <w:kern w:val="0"/>
        </w:rPr>
        <w:t>中村</w:t>
      </w:r>
      <w:r w:rsidR="009609ED">
        <w:rPr>
          <w:rFonts w:asciiTheme="minorEastAsia" w:hAnsiTheme="minorEastAsia" w:cs="Monaco" w:hint="eastAsia"/>
          <w:kern w:val="0"/>
        </w:rPr>
        <w:t xml:space="preserve"> </w:t>
      </w:r>
      <w:r w:rsidRPr="00CC27A2">
        <w:rPr>
          <w:rFonts w:asciiTheme="minorEastAsia" w:hAnsiTheme="minorEastAsia" w:cs="Monaco"/>
          <w:kern w:val="0"/>
        </w:rPr>
        <w:t>彰彦（自然科学研究機構分子科学研究所）</w:t>
      </w:r>
    </w:p>
    <w:p w14:paraId="26D73797" w14:textId="77777777" w:rsidR="00F03B44" w:rsidRPr="006227E2" w:rsidRDefault="00F03B44" w:rsidP="00F03B44">
      <w:pPr>
        <w:widowControl/>
        <w:autoSpaceDE w:val="0"/>
        <w:autoSpaceDN w:val="0"/>
        <w:adjustRightInd w:val="0"/>
        <w:jc w:val="left"/>
        <w:rPr>
          <w:rFonts w:asciiTheme="minorEastAsia" w:hAnsiTheme="minorEastAsia" w:cs="Monaco"/>
          <w:kern w:val="0"/>
        </w:rPr>
      </w:pPr>
      <w:r>
        <w:rPr>
          <w:rFonts w:asciiTheme="minorEastAsia" w:hAnsiTheme="minorEastAsia" w:cs="Monaco"/>
          <w:kern w:val="0"/>
        </w:rPr>
        <w:t>16:10-16:50</w:t>
      </w:r>
    </w:p>
    <w:p w14:paraId="5C48446F" w14:textId="6A7FF4B2" w:rsidR="00CC27A2" w:rsidRPr="00CC27A2" w:rsidRDefault="00F03B44" w:rsidP="00CC27A2">
      <w:pPr>
        <w:ind w:firstLineChars="100" w:firstLine="240"/>
        <w:rPr>
          <w:rFonts w:asciiTheme="minorEastAsia" w:hAnsiTheme="minorEastAsia" w:cs="Monaco"/>
          <w:kern w:val="0"/>
        </w:rPr>
      </w:pPr>
      <w:r>
        <w:rPr>
          <w:rFonts w:asciiTheme="minorEastAsia" w:hAnsiTheme="minorEastAsia" w:cs="Monaco"/>
          <w:kern w:val="0"/>
        </w:rPr>
        <w:t>(5</w:t>
      </w:r>
      <w:r w:rsidRPr="006227E2">
        <w:rPr>
          <w:rFonts w:asciiTheme="minorEastAsia" w:hAnsiTheme="minorEastAsia" w:cs="Monaco"/>
          <w:kern w:val="0"/>
        </w:rPr>
        <w:t>)</w:t>
      </w:r>
      <w:r w:rsidR="00CC27A2" w:rsidRPr="00CC27A2">
        <w:rPr>
          <w:rFonts w:asciiTheme="minorEastAsia" w:hAnsiTheme="minorEastAsia" w:cs="Monaco"/>
          <w:kern w:val="0"/>
        </w:rPr>
        <w:t xml:space="preserve"> 幹細胞における糖鎖の機能</w:t>
      </w:r>
      <w:r w:rsidR="009609ED">
        <w:rPr>
          <w:rFonts w:asciiTheme="minorEastAsia" w:hAnsiTheme="minorEastAsia" w:cs="Monaco" w:hint="eastAsia"/>
          <w:kern w:val="0"/>
        </w:rPr>
        <w:t xml:space="preserve"> </w:t>
      </w:r>
      <w:r w:rsidR="009609ED">
        <w:rPr>
          <w:rFonts w:asciiTheme="minorEastAsia" w:hAnsiTheme="minorEastAsia" w:cs="Monaco"/>
          <w:kern w:val="0"/>
        </w:rPr>
        <w:t xml:space="preserve"> </w:t>
      </w:r>
      <w:r w:rsidR="00CC27A2">
        <w:rPr>
          <w:rFonts w:asciiTheme="minorEastAsia" w:hAnsiTheme="minorEastAsia" w:cs="Monaco" w:hint="eastAsia"/>
          <w:kern w:val="0"/>
        </w:rPr>
        <w:t xml:space="preserve"> </w:t>
      </w:r>
      <w:r w:rsidR="00CC27A2">
        <w:rPr>
          <w:rFonts w:asciiTheme="minorEastAsia" w:hAnsiTheme="minorEastAsia" w:cs="Monaco"/>
          <w:kern w:val="0"/>
        </w:rPr>
        <w:t xml:space="preserve">           </w:t>
      </w:r>
      <w:r w:rsidR="00CC27A2" w:rsidRPr="00CC27A2">
        <w:rPr>
          <w:rFonts w:asciiTheme="minorEastAsia" w:hAnsiTheme="minorEastAsia" w:cs="Monaco"/>
          <w:kern w:val="0"/>
        </w:rPr>
        <w:t>西原</w:t>
      </w:r>
      <w:r w:rsidR="009609ED">
        <w:rPr>
          <w:rFonts w:asciiTheme="minorEastAsia" w:hAnsiTheme="minorEastAsia" w:cs="Monaco" w:hint="eastAsia"/>
          <w:kern w:val="0"/>
        </w:rPr>
        <w:t xml:space="preserve"> </w:t>
      </w:r>
      <w:r w:rsidR="00CC27A2" w:rsidRPr="00CC27A2">
        <w:rPr>
          <w:rFonts w:asciiTheme="minorEastAsia" w:hAnsiTheme="minorEastAsia" w:cs="Monaco"/>
          <w:kern w:val="0"/>
        </w:rPr>
        <w:t>祥子（創価大学工学研究科）</w:t>
      </w:r>
    </w:p>
    <w:p w14:paraId="09F71DB4" w14:textId="77777777" w:rsidR="00F03B44" w:rsidRPr="006227E2" w:rsidRDefault="00F03B44" w:rsidP="00F03B44">
      <w:pPr>
        <w:rPr>
          <w:rFonts w:asciiTheme="minorEastAsia" w:hAnsiTheme="minorEastAsia"/>
        </w:rPr>
      </w:pPr>
      <w:r>
        <w:rPr>
          <w:rFonts w:asciiTheme="minorEastAsia" w:hAnsiTheme="minorEastAsia"/>
        </w:rPr>
        <w:t>16:50-17:30</w:t>
      </w:r>
    </w:p>
    <w:p w14:paraId="726D5237" w14:textId="4DAE638D" w:rsidR="00CC27A2" w:rsidRPr="00CC27A2" w:rsidRDefault="00F03B44" w:rsidP="00CC27A2">
      <w:pPr>
        <w:widowControl/>
        <w:autoSpaceDE w:val="0"/>
        <w:autoSpaceDN w:val="0"/>
        <w:adjustRightInd w:val="0"/>
        <w:ind w:firstLineChars="100" w:firstLine="240"/>
        <w:jc w:val="left"/>
        <w:rPr>
          <w:rFonts w:asciiTheme="minorEastAsia" w:hAnsiTheme="minorEastAsia" w:cs="Monaco"/>
          <w:kern w:val="0"/>
        </w:rPr>
      </w:pPr>
      <w:r w:rsidRPr="00F52238">
        <w:rPr>
          <w:rFonts w:asciiTheme="minorEastAsia" w:hAnsiTheme="minorEastAsia" w:cs="Monaco"/>
          <w:kern w:val="0"/>
        </w:rPr>
        <w:t>(6)</w:t>
      </w:r>
      <w:r w:rsidR="00CC27A2" w:rsidRPr="00CC27A2">
        <w:rPr>
          <w:rFonts w:asciiTheme="minorEastAsia" w:hAnsiTheme="minorEastAsia" w:cs="Monaco"/>
          <w:kern w:val="0"/>
        </w:rPr>
        <w:t xml:space="preserve"> </w:t>
      </w:r>
      <w:r w:rsidR="009609ED">
        <w:rPr>
          <w:rFonts w:asciiTheme="minorEastAsia" w:hAnsiTheme="minorEastAsia" w:cs="Monaco"/>
          <w:kern w:val="0"/>
        </w:rPr>
        <w:t>カニ殻由来の新素材「キチンナノファイバー」のヘルスケア効果</w:t>
      </w:r>
    </w:p>
    <w:p w14:paraId="66F7FA8B" w14:textId="78E0A5E4" w:rsidR="00CC27A2" w:rsidRPr="00CC27A2" w:rsidRDefault="00CC27A2" w:rsidP="00CC27A2">
      <w:pPr>
        <w:widowControl/>
        <w:autoSpaceDE w:val="0"/>
        <w:autoSpaceDN w:val="0"/>
        <w:adjustRightInd w:val="0"/>
        <w:jc w:val="right"/>
        <w:rPr>
          <w:rFonts w:asciiTheme="minorEastAsia" w:hAnsiTheme="minorEastAsia" w:cs="Monaco"/>
          <w:kern w:val="0"/>
        </w:rPr>
      </w:pPr>
      <w:r>
        <w:rPr>
          <w:rFonts w:asciiTheme="minorEastAsia" w:hAnsiTheme="minorEastAsia" w:cs="Monaco" w:hint="eastAsia"/>
          <w:kern w:val="0"/>
        </w:rPr>
        <w:t xml:space="preserve"> </w:t>
      </w:r>
      <w:r>
        <w:rPr>
          <w:rFonts w:asciiTheme="minorEastAsia" w:hAnsiTheme="minorEastAsia" w:cs="Monaco"/>
          <w:kern w:val="0"/>
        </w:rPr>
        <w:t xml:space="preserve"> </w:t>
      </w:r>
      <w:r w:rsidRPr="00CC27A2">
        <w:rPr>
          <w:rFonts w:asciiTheme="minorEastAsia" w:hAnsiTheme="minorEastAsia" w:cs="Monaco"/>
          <w:kern w:val="0"/>
        </w:rPr>
        <w:t>伊福</w:t>
      </w:r>
      <w:r w:rsidR="009609ED">
        <w:rPr>
          <w:rFonts w:asciiTheme="minorEastAsia" w:hAnsiTheme="minorEastAsia" w:cs="Monaco" w:hint="eastAsia"/>
          <w:kern w:val="0"/>
        </w:rPr>
        <w:t xml:space="preserve"> </w:t>
      </w:r>
      <w:r w:rsidRPr="00CC27A2">
        <w:rPr>
          <w:rFonts w:asciiTheme="minorEastAsia" w:hAnsiTheme="minorEastAsia" w:cs="Monaco"/>
          <w:kern w:val="0"/>
        </w:rPr>
        <w:t>伸介（鳥取大学工学研究科）</w:t>
      </w:r>
    </w:p>
    <w:p w14:paraId="3CAB9614" w14:textId="77777777" w:rsidR="00F03B44" w:rsidRPr="00F52238" w:rsidRDefault="00F03B44" w:rsidP="00F03B44">
      <w:pPr>
        <w:rPr>
          <w:rFonts w:asciiTheme="minorEastAsia" w:hAnsiTheme="minorEastAsia" w:cs="Times"/>
          <w:kern w:val="0"/>
        </w:rPr>
      </w:pPr>
      <w:r w:rsidRPr="00F52238">
        <w:rPr>
          <w:rFonts w:asciiTheme="minorEastAsia" w:hAnsiTheme="minorEastAsia" w:cs="Times"/>
          <w:kern w:val="0"/>
        </w:rPr>
        <w:t xml:space="preserve">17:30-17:40 </w:t>
      </w:r>
      <w:r w:rsidRPr="00F52238">
        <w:rPr>
          <w:rFonts w:asciiTheme="minorEastAsia" w:hAnsiTheme="minorEastAsia" w:cs="Times" w:hint="eastAsia"/>
          <w:kern w:val="0"/>
        </w:rPr>
        <w:t>閉会の辞</w:t>
      </w:r>
    </w:p>
    <w:p w14:paraId="587CE1D8" w14:textId="77777777" w:rsidR="008F4FC9" w:rsidRPr="004C3E12" w:rsidRDefault="008F4FC9" w:rsidP="004C3E12"/>
    <w:p w14:paraId="3F46F8AF" w14:textId="297C1D81" w:rsidR="003F51D6" w:rsidRPr="003F51D6" w:rsidRDefault="004C3E12" w:rsidP="00CC27A2">
      <w:pPr>
        <w:rPr>
          <w:rFonts w:asciiTheme="minorEastAsia" w:hAnsiTheme="minorEastAsia" w:cs="ＭＳ ゴシック"/>
          <w:color w:val="0D0D0D" w:themeColor="text1" w:themeTint="F2"/>
          <w:kern w:val="0"/>
        </w:rPr>
      </w:pPr>
      <w:r w:rsidRPr="00EB26E7">
        <w:rPr>
          <w:rFonts w:hint="eastAsia"/>
          <w:b/>
        </w:rPr>
        <w:t>連絡先</w:t>
      </w:r>
      <w:r w:rsidR="00D45AC2" w:rsidRPr="004C3E12">
        <w:rPr>
          <w:rFonts w:hint="eastAsia"/>
        </w:rPr>
        <w:t>：</w:t>
      </w:r>
      <w:r w:rsidR="00941630" w:rsidRPr="004C3E12">
        <w:t xml:space="preserve"> </w:t>
      </w:r>
      <w:r w:rsidR="00D45AC2" w:rsidRPr="004C3E12">
        <w:rPr>
          <w:rFonts w:hint="eastAsia"/>
        </w:rPr>
        <w:t>第</w:t>
      </w:r>
      <w:r w:rsidR="00D45AC2" w:rsidRPr="004C3E12">
        <w:rPr>
          <w:rFonts w:hint="eastAsia"/>
        </w:rPr>
        <w:t>1</w:t>
      </w:r>
      <w:r w:rsidR="0080491C">
        <w:t>2</w:t>
      </w:r>
      <w:r w:rsidR="00D45AC2" w:rsidRPr="004C3E12">
        <w:rPr>
          <w:rFonts w:hint="eastAsia"/>
        </w:rPr>
        <w:t xml:space="preserve">回多糖の未来フォーラム事務局長　</w:t>
      </w:r>
      <w:r w:rsidR="00BD653E">
        <w:rPr>
          <w:rFonts w:hint="eastAsia"/>
        </w:rPr>
        <w:t>矢野浩之</w:t>
      </w:r>
    </w:p>
    <w:p w14:paraId="20BF3681" w14:textId="77777777" w:rsidR="003F51D6" w:rsidRPr="003F51D6" w:rsidRDefault="003F51D6" w:rsidP="003F51D6">
      <w:pPr>
        <w:rPr>
          <w:rFonts w:asciiTheme="minorEastAsia" w:hAnsiTheme="minorEastAsia" w:cs="ＭＳ ゴシック"/>
          <w:color w:val="0D0D0D" w:themeColor="text1" w:themeTint="F2"/>
          <w:kern w:val="0"/>
        </w:rPr>
      </w:pPr>
    </w:p>
    <w:sectPr w:rsidR="003F51D6" w:rsidRPr="003F51D6" w:rsidSect="00387DC5">
      <w:pgSz w:w="11900" w:h="16840"/>
      <w:pgMar w:top="1418" w:right="1418" w:bottom="1418" w:left="1418" w:header="0" w:footer="0"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53174" w14:textId="77777777" w:rsidR="0096141E" w:rsidRDefault="0096141E" w:rsidP="0008691D">
      <w:r>
        <w:separator/>
      </w:r>
    </w:p>
  </w:endnote>
  <w:endnote w:type="continuationSeparator" w:id="0">
    <w:p w14:paraId="3621BD57" w14:textId="77777777" w:rsidR="0096141E" w:rsidRDefault="0096141E" w:rsidP="0008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naco">
    <w:altName w:val="Courier New"/>
    <w:charset w:val="00"/>
    <w:family w:val="auto"/>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D31EB" w14:textId="77777777" w:rsidR="0096141E" w:rsidRDefault="0096141E" w:rsidP="0008691D">
      <w:r>
        <w:separator/>
      </w:r>
    </w:p>
  </w:footnote>
  <w:footnote w:type="continuationSeparator" w:id="0">
    <w:p w14:paraId="3924B7D4" w14:textId="77777777" w:rsidR="0096141E" w:rsidRDefault="0096141E" w:rsidP="00086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60"/>
  <w:drawingGridHorizontalSpacing w:val="120"/>
  <w:drawingGridVerticalSpacing w:val="33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72"/>
    <w:rsid w:val="00000530"/>
    <w:rsid w:val="000032CD"/>
    <w:rsid w:val="00005B74"/>
    <w:rsid w:val="000070D8"/>
    <w:rsid w:val="00013866"/>
    <w:rsid w:val="000148D8"/>
    <w:rsid w:val="000546D5"/>
    <w:rsid w:val="0008325C"/>
    <w:rsid w:val="00085561"/>
    <w:rsid w:val="0008691D"/>
    <w:rsid w:val="00096288"/>
    <w:rsid w:val="000C5DBD"/>
    <w:rsid w:val="000C7626"/>
    <w:rsid w:val="000F2A1B"/>
    <w:rsid w:val="000F644B"/>
    <w:rsid w:val="001100E7"/>
    <w:rsid w:val="00110F2A"/>
    <w:rsid w:val="0012131A"/>
    <w:rsid w:val="00173277"/>
    <w:rsid w:val="001757AE"/>
    <w:rsid w:val="00182283"/>
    <w:rsid w:val="001F46E4"/>
    <w:rsid w:val="002509A6"/>
    <w:rsid w:val="00251DCC"/>
    <w:rsid w:val="00260858"/>
    <w:rsid w:val="00283664"/>
    <w:rsid w:val="00286223"/>
    <w:rsid w:val="002921D4"/>
    <w:rsid w:val="002972BC"/>
    <w:rsid w:val="002A4B63"/>
    <w:rsid w:val="00387DC5"/>
    <w:rsid w:val="003917FD"/>
    <w:rsid w:val="003B0B6A"/>
    <w:rsid w:val="003D618A"/>
    <w:rsid w:val="003F04F5"/>
    <w:rsid w:val="003F51D6"/>
    <w:rsid w:val="0041340C"/>
    <w:rsid w:val="0046283B"/>
    <w:rsid w:val="004839AE"/>
    <w:rsid w:val="004B3D72"/>
    <w:rsid w:val="004C3E12"/>
    <w:rsid w:val="004D47B2"/>
    <w:rsid w:val="004E7AC3"/>
    <w:rsid w:val="004F0501"/>
    <w:rsid w:val="004F1987"/>
    <w:rsid w:val="00511FA0"/>
    <w:rsid w:val="005539C2"/>
    <w:rsid w:val="005659D1"/>
    <w:rsid w:val="005671DD"/>
    <w:rsid w:val="005A3329"/>
    <w:rsid w:val="005E1796"/>
    <w:rsid w:val="006227E2"/>
    <w:rsid w:val="00625FD7"/>
    <w:rsid w:val="00746766"/>
    <w:rsid w:val="00781100"/>
    <w:rsid w:val="007B19C6"/>
    <w:rsid w:val="007F73CD"/>
    <w:rsid w:val="0080491C"/>
    <w:rsid w:val="008148A2"/>
    <w:rsid w:val="00846BC6"/>
    <w:rsid w:val="00850A45"/>
    <w:rsid w:val="008861FE"/>
    <w:rsid w:val="008A5913"/>
    <w:rsid w:val="008B4E69"/>
    <w:rsid w:val="008F4FC9"/>
    <w:rsid w:val="009127F8"/>
    <w:rsid w:val="00913FEE"/>
    <w:rsid w:val="009218AA"/>
    <w:rsid w:val="009353FB"/>
    <w:rsid w:val="00941630"/>
    <w:rsid w:val="009609ED"/>
    <w:rsid w:val="0096141E"/>
    <w:rsid w:val="00980E01"/>
    <w:rsid w:val="009C38FE"/>
    <w:rsid w:val="009C5953"/>
    <w:rsid w:val="009D6346"/>
    <w:rsid w:val="00A41F41"/>
    <w:rsid w:val="00AD1231"/>
    <w:rsid w:val="00AF257C"/>
    <w:rsid w:val="00B0446E"/>
    <w:rsid w:val="00B35CD0"/>
    <w:rsid w:val="00B52CC3"/>
    <w:rsid w:val="00BB0DE9"/>
    <w:rsid w:val="00BC0718"/>
    <w:rsid w:val="00BD653E"/>
    <w:rsid w:val="00BD6D7C"/>
    <w:rsid w:val="00BE690A"/>
    <w:rsid w:val="00C07C67"/>
    <w:rsid w:val="00C5379E"/>
    <w:rsid w:val="00C6478A"/>
    <w:rsid w:val="00C84F72"/>
    <w:rsid w:val="00C96316"/>
    <w:rsid w:val="00CC27A2"/>
    <w:rsid w:val="00CE3043"/>
    <w:rsid w:val="00D10C86"/>
    <w:rsid w:val="00D45AC2"/>
    <w:rsid w:val="00D97043"/>
    <w:rsid w:val="00DF65D0"/>
    <w:rsid w:val="00E27B36"/>
    <w:rsid w:val="00E37F05"/>
    <w:rsid w:val="00E60E47"/>
    <w:rsid w:val="00E9056A"/>
    <w:rsid w:val="00E9772B"/>
    <w:rsid w:val="00EB26E7"/>
    <w:rsid w:val="00EC263B"/>
    <w:rsid w:val="00EC486A"/>
    <w:rsid w:val="00F03B44"/>
    <w:rsid w:val="00F04E73"/>
    <w:rsid w:val="00F5125D"/>
    <w:rsid w:val="00F52238"/>
    <w:rsid w:val="00F66E0E"/>
    <w:rsid w:val="00F8627D"/>
    <w:rsid w:val="00FA39A5"/>
    <w:rsid w:val="00FD0166"/>
    <w:rsid w:val="00FE0C5A"/>
    <w:rsid w:val="00FE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2318DA7"/>
  <w14:defaultImageDpi w14:val="300"/>
  <w15:docId w15:val="{AFDA4D81-E415-4161-B0AC-1F3B9E9F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51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9AE"/>
    <w:rPr>
      <w:color w:val="0000FF" w:themeColor="hyperlink"/>
      <w:u w:val="single"/>
    </w:rPr>
  </w:style>
  <w:style w:type="paragraph" w:styleId="a4">
    <w:name w:val="Date"/>
    <w:basedOn w:val="a"/>
    <w:next w:val="a"/>
    <w:link w:val="a5"/>
    <w:uiPriority w:val="99"/>
    <w:unhideWhenUsed/>
    <w:rsid w:val="00850A45"/>
    <w:rPr>
      <w:rFonts w:asciiTheme="minorEastAsia" w:hAnsiTheme="minorEastAsia"/>
    </w:rPr>
  </w:style>
  <w:style w:type="character" w:customStyle="1" w:styleId="a5">
    <w:name w:val="日付 (文字)"/>
    <w:basedOn w:val="a0"/>
    <w:link w:val="a4"/>
    <w:uiPriority w:val="99"/>
    <w:rsid w:val="00850A45"/>
    <w:rPr>
      <w:rFonts w:asciiTheme="minorEastAsia" w:hAnsiTheme="minorEastAsia"/>
    </w:rPr>
  </w:style>
  <w:style w:type="paragraph" w:styleId="a6">
    <w:name w:val="header"/>
    <w:basedOn w:val="a"/>
    <w:link w:val="a7"/>
    <w:uiPriority w:val="99"/>
    <w:unhideWhenUsed/>
    <w:rsid w:val="0008691D"/>
    <w:pPr>
      <w:tabs>
        <w:tab w:val="center" w:pos="4252"/>
        <w:tab w:val="right" w:pos="8504"/>
      </w:tabs>
      <w:snapToGrid w:val="0"/>
    </w:pPr>
  </w:style>
  <w:style w:type="character" w:customStyle="1" w:styleId="a7">
    <w:name w:val="ヘッダー (文字)"/>
    <w:basedOn w:val="a0"/>
    <w:link w:val="a6"/>
    <w:uiPriority w:val="99"/>
    <w:rsid w:val="0008691D"/>
  </w:style>
  <w:style w:type="paragraph" w:styleId="a8">
    <w:name w:val="footer"/>
    <w:basedOn w:val="a"/>
    <w:link w:val="a9"/>
    <w:uiPriority w:val="99"/>
    <w:unhideWhenUsed/>
    <w:rsid w:val="0008691D"/>
    <w:pPr>
      <w:tabs>
        <w:tab w:val="center" w:pos="4252"/>
        <w:tab w:val="right" w:pos="8504"/>
      </w:tabs>
      <w:snapToGrid w:val="0"/>
    </w:pPr>
  </w:style>
  <w:style w:type="character" w:customStyle="1" w:styleId="a9">
    <w:name w:val="フッター (文字)"/>
    <w:basedOn w:val="a0"/>
    <w:link w:val="a8"/>
    <w:uiPriority w:val="99"/>
    <w:rsid w:val="0008691D"/>
  </w:style>
  <w:style w:type="paragraph" w:styleId="HTML">
    <w:name w:val="HTML Preformatted"/>
    <w:basedOn w:val="a"/>
    <w:link w:val="HTML0"/>
    <w:uiPriority w:val="99"/>
    <w:semiHidden/>
    <w:unhideWhenUsed/>
    <w:rsid w:val="00CC27A2"/>
    <w:rPr>
      <w:rFonts w:ascii="Courier New" w:hAnsi="Courier New" w:cs="Courier New"/>
      <w:sz w:val="20"/>
      <w:szCs w:val="20"/>
    </w:rPr>
  </w:style>
  <w:style w:type="character" w:customStyle="1" w:styleId="HTML0">
    <w:name w:val="HTML 書式付き (文字)"/>
    <w:basedOn w:val="a0"/>
    <w:link w:val="HTML"/>
    <w:uiPriority w:val="99"/>
    <w:semiHidden/>
    <w:rsid w:val="00CC27A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43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ji.kyoto-u.ac.jp/campus/obaku.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一清</dc:creator>
  <cp:keywords/>
  <dc:description/>
  <cp:lastModifiedBy>Hasegawa Sachie</cp:lastModifiedBy>
  <cp:revision>2</cp:revision>
  <cp:lastPrinted>2016-06-05T11:53:00Z</cp:lastPrinted>
  <dcterms:created xsi:type="dcterms:W3CDTF">2018-08-14T11:52:00Z</dcterms:created>
  <dcterms:modified xsi:type="dcterms:W3CDTF">2018-08-14T11:52:00Z</dcterms:modified>
</cp:coreProperties>
</file>